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A65" w14:textId="77777777" w:rsidR="00C21277" w:rsidRPr="00F215C4" w:rsidRDefault="00C21277" w:rsidP="00C21277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(wzór uchwały w sprawie zmian w zarządzie organizacji innych niż zmiana prezesa)</w:t>
      </w:r>
    </w:p>
    <w:p w14:paraId="76A5DFE0" w14:textId="0431D857" w:rsidR="00C21277" w:rsidRPr="00F215C4" w:rsidRDefault="00C21277" w:rsidP="00C21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UCHWAŁA NR 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(numer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bieżący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uchwały, pogrubienie, do środka)</w:t>
      </w:r>
    </w:p>
    <w:p w14:paraId="548A96C0" w14:textId="77777777" w:rsidR="00C21277" w:rsidRPr="00F215C4" w:rsidRDefault="00C21277" w:rsidP="00C21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WALNEGO ZEBRANIA CZŁONKÓW</w:t>
      </w:r>
    </w:p>
    <w:p w14:paraId="63C61FAF" w14:textId="77777777" w:rsidR="00C21277" w:rsidRPr="00F215C4" w:rsidRDefault="00C21277" w:rsidP="00C212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środka, wersaliki)</w:t>
      </w:r>
    </w:p>
    <w:p w14:paraId="42BA77E8" w14:textId="77777777" w:rsidR="00C21277" w:rsidRPr="00F215C4" w:rsidRDefault="00C21277" w:rsidP="00C21277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 dnia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0696D860" w14:textId="77777777" w:rsidR="00C21277" w:rsidRPr="00F215C4" w:rsidRDefault="00C21277" w:rsidP="00C21277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 sprawie zmian w Zarządzie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środka)</w:t>
      </w:r>
    </w:p>
    <w:p w14:paraId="63F78D3A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Na podstawie § 7 ust. 3 w związku z ust. 1 pkt 2 zarządzenia nr 170 Rektora Uniwersytetu Warszawskiego z dnia 28 listopada 2023 r. w sprawie ustalenia zasad funkcjonowania uczelnianych organizacji studenckich i organizacji doktorantów działających na Uniwersytecie Warszawskim (Monitor UW z 2023 r. poz. 397 z </w:t>
      </w:r>
      <w:proofErr w:type="spellStart"/>
      <w:r w:rsidRPr="00F215C4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F215C4">
        <w:rPr>
          <w:rFonts w:ascii="Arial" w:eastAsia="Times New Roman" w:hAnsi="Arial" w:cs="Arial"/>
          <w:sz w:val="24"/>
          <w:szCs w:val="24"/>
        </w:rPr>
        <w:t xml:space="preserve">. zm.) Walne Zebranie Członków 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(nazwa organizacji) </w:t>
      </w:r>
      <w:r w:rsidRPr="00F215C4">
        <w:rPr>
          <w:rFonts w:ascii="Arial" w:eastAsia="Times New Roman" w:hAnsi="Arial" w:cs="Arial"/>
          <w:sz w:val="24"/>
          <w:szCs w:val="24"/>
        </w:rPr>
        <w:t>postanawia, co następuje:</w:t>
      </w:r>
    </w:p>
    <w:p w14:paraId="2AF1C64F" w14:textId="77777777" w:rsidR="00C21277" w:rsidRPr="00F215C4" w:rsidRDefault="00C21277" w:rsidP="00C21277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1</w:t>
      </w:r>
    </w:p>
    <w:p w14:paraId="18518F2E" w14:textId="49F88D46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W uchwale nr 2 Walnego Zebrania Członków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dnia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(data uchwały nr 2, 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 w sprawie powołania Zarządu 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§ 1</w:t>
      </w:r>
      <w:r w:rsidR="00B00F30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F215C4">
        <w:rPr>
          <w:rFonts w:ascii="Arial" w:eastAsia="Times New Roman" w:hAnsi="Arial" w:cs="Arial"/>
          <w:sz w:val="24"/>
          <w:szCs w:val="24"/>
        </w:rPr>
        <w:t>otrzymuje brzmienie:</w:t>
      </w:r>
    </w:p>
    <w:p w14:paraId="0BEEA052" w14:textId="77777777" w:rsidR="00C21277" w:rsidRPr="00F215C4" w:rsidRDefault="00C21277" w:rsidP="00C21277">
      <w:pPr>
        <w:spacing w:before="120" w:after="12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„§ 1</w:t>
      </w:r>
    </w:p>
    <w:p w14:paraId="5C891DA3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Powołuje się Zarząd 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w składzie:</w:t>
      </w:r>
    </w:p>
    <w:p w14:paraId="1342EABB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Prezes:</w:t>
      </w:r>
    </w:p>
    <w:p w14:paraId="0933CCB9" w14:textId="77777777" w:rsidR="00C21277" w:rsidRPr="00F215C4" w:rsidRDefault="00C21277" w:rsidP="00C2127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 zgodnie z aktualnym brzmieniem § 1 uchwały nr 1)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 zgodnie z aktualnym brzmieniem § 1 uchwały nr 1)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23417EF2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Wiceprezes:</w:t>
      </w:r>
    </w:p>
    <w:p w14:paraId="22AFC40F" w14:textId="77777777" w:rsidR="00C21277" w:rsidRDefault="00C21277" w:rsidP="00C2127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4C014B7D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</w:t>
      </w:r>
      <w:r w:rsidRPr="00F215C4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ewentualna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inna funkcja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przewidziana w regulaminie organizacji)</w:t>
      </w:r>
    </w:p>
    <w:p w14:paraId="68B9E4A8" w14:textId="77777777" w:rsidR="00C21277" w:rsidRPr="00C62723" w:rsidRDefault="00C21277" w:rsidP="00C2127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3E85F09A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Członkowie:</w:t>
      </w:r>
    </w:p>
    <w:p w14:paraId="336C092E" w14:textId="77777777" w:rsidR="00C21277" w:rsidRPr="00F215C4" w:rsidRDefault="00C21277" w:rsidP="00C2127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52A8FD41" w14:textId="77777777" w:rsidR="00C21277" w:rsidRPr="00F215C4" w:rsidRDefault="00C21277" w:rsidP="00C2127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.”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80894C2" w14:textId="77777777" w:rsidR="00C21277" w:rsidRPr="00F215C4" w:rsidRDefault="00C21277" w:rsidP="00C21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</w:t>
      </w:r>
      <w:r>
        <w:rPr>
          <w:rFonts w:ascii="Arial" w:eastAsia="Times New Roman" w:hAnsi="Arial" w:cs="Arial"/>
          <w:color w:val="FF0000"/>
          <w:sz w:val="24"/>
          <w:szCs w:val="24"/>
        </w:rPr>
        <w:t>; po kropce stawia się cudzysłów zamykający i kropkę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3C3FB0C4" w14:textId="77777777" w:rsidR="00C21277" w:rsidRPr="00F215C4" w:rsidRDefault="00C21277" w:rsidP="00C21277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2</w:t>
      </w:r>
    </w:p>
    <w:p w14:paraId="726D2452" w14:textId="77777777" w:rsidR="00C21277" w:rsidRPr="00F215C4" w:rsidRDefault="00C21277" w:rsidP="00C212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Uchwała wchodzi w życie z dniem podjęcia.</w:t>
      </w:r>
    </w:p>
    <w:p w14:paraId="601744D0" w14:textId="77777777" w:rsidR="00C21277" w:rsidRPr="00F215C4" w:rsidRDefault="00C21277" w:rsidP="00C21277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77B7D678" w14:textId="77777777" w:rsidR="00C21277" w:rsidRPr="00F215C4" w:rsidRDefault="00C21277" w:rsidP="00C212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Przewodniczący Walnego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351F5F4A" w14:textId="62ABC3E9" w:rsidR="00194550" w:rsidRPr="00C21277" w:rsidRDefault="00C21277" w:rsidP="00C36E1B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lastRenderedPageBreak/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 w:rsidRPr="00C2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5756E"/>
    <w:multiLevelType w:val="hybridMultilevel"/>
    <w:tmpl w:val="26EC9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2A"/>
    <w:rsid w:val="00874DB5"/>
    <w:rsid w:val="0097412A"/>
    <w:rsid w:val="00A546B5"/>
    <w:rsid w:val="00B00F30"/>
    <w:rsid w:val="00C21277"/>
    <w:rsid w:val="00C36E1B"/>
    <w:rsid w:val="00C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1173"/>
  <w15:chartTrackingRefBased/>
  <w15:docId w15:val="{F02A4735-73E5-4BA9-BC13-CBD9450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27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5</cp:revision>
  <dcterms:created xsi:type="dcterms:W3CDTF">2025-09-23T08:34:00Z</dcterms:created>
  <dcterms:modified xsi:type="dcterms:W3CDTF">2025-09-23T09:21:00Z</dcterms:modified>
</cp:coreProperties>
</file>